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4EB" w:rsidRPr="00E212A8" w:rsidRDefault="000854EB" w:rsidP="000854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212A8">
        <w:rPr>
          <w:rFonts w:ascii="Times New Roman" w:eastAsia="Times New Roman" w:hAnsi="Times New Roman" w:cs="Arial"/>
          <w:b/>
          <w:bCs/>
          <w:sz w:val="24"/>
          <w:szCs w:val="20"/>
          <w:lang w:eastAsia="hu-HU"/>
        </w:rPr>
        <w:t>Tanórán kívüli kompetenciafejlesztő tevékenységek</w:t>
      </w:r>
    </w:p>
    <w:p w:rsidR="000854EB" w:rsidRPr="00E212A8" w:rsidRDefault="000854EB" w:rsidP="000854E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hu-HU"/>
        </w:rPr>
      </w:pPr>
      <w:r w:rsidRPr="00E212A8">
        <w:rPr>
          <w:rFonts w:ascii="Times New Roman" w:eastAsia="Times New Roman" w:hAnsi="Times New Roman" w:cs="Arial"/>
          <w:b/>
          <w:color w:val="FF0000"/>
          <w:sz w:val="24"/>
          <w:szCs w:val="20"/>
          <w:u w:val="single"/>
          <w:lang w:eastAsia="hu-HU"/>
        </w:rPr>
        <w:t>Nyelvi foglalkozás</w:t>
      </w:r>
    </w:p>
    <w:p w:rsidR="000854EB" w:rsidRDefault="000854EB" w:rsidP="000854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Angol és német nyelvi szakkörökön valósult meg az idegen nyelv oktatása. A nyelvtani alapoktól leckéről leckére haladva jutottak el a diákok az alapfokú nyelvi ismeretekig. A pedagógusok elsősorban játékos formában tanítottak.</w:t>
      </w:r>
      <w:r w:rsidRPr="00586C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Az élő szavas </w:t>
      </w:r>
      <w:proofErr w:type="gramStart"/>
      <w:r>
        <w:rPr>
          <w:rFonts w:ascii="Times New Roman" w:hAnsi="Times New Roman" w:cs="Times New Roman"/>
          <w:sz w:val="24"/>
          <w:szCs w:val="24"/>
        </w:rPr>
        <w:t>kérdezz-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felelek játékot például gyakran motiváló erőként hívták segítségül, hogy a résztvevők legyőzzék a németül vagy angolul való beszéd irányában érzett előítéleteiket. Angol dalszövegeket fordítottak magyar nyelvre, majd értelmezték annak mondanivalóját. Német nyelvű társasjátékok segítségével fejlesztették a kommunikációs képességüket. A szituációs és kommunikációs játékok segítségével a diákok önbizalma nőtt és nyelvtani tudása is gyarapodott. </w:t>
      </w:r>
    </w:p>
    <w:p w:rsidR="000854EB" w:rsidRDefault="000854EB" w:rsidP="000854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04EFCD7A" wp14:editId="7EAA6FFF">
            <wp:extent cx="2771983" cy="2020186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24" cy="202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97900E" wp14:editId="307E6432">
            <wp:extent cx="2922654" cy="1999116"/>
            <wp:effectExtent l="0" t="0" r="0" b="127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57" cy="2011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BD6966C" wp14:editId="72559947">
            <wp:extent cx="3116698" cy="1922262"/>
            <wp:effectExtent l="0" t="0" r="7620" b="190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29" cy="192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4EB" w:rsidRDefault="000854EB" w:rsidP="000854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4EB" w:rsidRDefault="000854EB" w:rsidP="000854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4EB" w:rsidRDefault="000854EB" w:rsidP="000854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4EB" w:rsidRPr="0075624B" w:rsidRDefault="000854EB" w:rsidP="000854EB">
      <w:pPr>
        <w:jc w:val="center"/>
        <w:rPr>
          <w:b/>
          <w:color w:val="FF0000"/>
          <w:sz w:val="24"/>
          <w:szCs w:val="24"/>
          <w:u w:val="single"/>
        </w:rPr>
      </w:pPr>
      <w:r w:rsidRPr="0075624B">
        <w:rPr>
          <w:b/>
          <w:color w:val="FF0000"/>
          <w:sz w:val="24"/>
          <w:szCs w:val="24"/>
          <w:u w:val="single"/>
        </w:rPr>
        <w:t>Informatikai fogl</w:t>
      </w:r>
      <w:r>
        <w:rPr>
          <w:b/>
          <w:color w:val="FF0000"/>
          <w:sz w:val="24"/>
          <w:szCs w:val="24"/>
          <w:u w:val="single"/>
        </w:rPr>
        <w:t>alkozás</w:t>
      </w:r>
    </w:p>
    <w:p w:rsidR="000854EB" w:rsidRPr="00FB231C" w:rsidRDefault="000854EB" w:rsidP="000854E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231C">
        <w:rPr>
          <w:rFonts w:ascii="Times New Roman" w:hAnsi="Times New Roman" w:cs="Times New Roman"/>
          <w:sz w:val="24"/>
          <w:szCs w:val="24"/>
        </w:rPr>
        <w:t xml:space="preserve">Színes a skála, mely bemutatja, hogy mennyire sokrétű az a tudás, melynek a diákjaink birtokába jutottak az informatikai foglalkozások során. </w:t>
      </w:r>
    </w:p>
    <w:p w:rsidR="000854EB" w:rsidRPr="00FB231C" w:rsidRDefault="000854EB" w:rsidP="000854E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231C">
        <w:rPr>
          <w:rFonts w:ascii="Times New Roman" w:hAnsi="Times New Roman" w:cs="Times New Roman"/>
          <w:sz w:val="24"/>
          <w:szCs w:val="24"/>
        </w:rPr>
        <w:t xml:space="preserve">Az első alkalommal, a </w:t>
      </w:r>
      <w:hyperlink r:id="rId7" w:history="1">
        <w:r w:rsidRPr="00FB231C">
          <w:rPr>
            <w:rStyle w:val="Hiperhivatkozs"/>
            <w:rFonts w:ascii="Times New Roman" w:hAnsi="Times New Roman" w:cs="Times New Roman"/>
            <w:sz w:val="24"/>
            <w:szCs w:val="24"/>
          </w:rPr>
          <w:t>https://egyszervolt.hu/</w:t>
        </w:r>
      </w:hyperlink>
      <w:r w:rsidRPr="00FB231C">
        <w:rPr>
          <w:rFonts w:ascii="Times New Roman" w:hAnsi="Times New Roman" w:cs="Times New Roman"/>
          <w:sz w:val="24"/>
          <w:szCs w:val="24"/>
        </w:rPr>
        <w:t xml:space="preserve"> oldalon elérhető játékok segítségével, a billentyűzettel ismerkedtek a résztvevők. Az itt található játékok, fejlesztéshez és tanuláshoz is jól használhatók. A többi foglalko</w:t>
      </w:r>
      <w:r>
        <w:rPr>
          <w:rFonts w:ascii="Times New Roman" w:hAnsi="Times New Roman" w:cs="Times New Roman"/>
          <w:sz w:val="24"/>
          <w:szCs w:val="24"/>
        </w:rPr>
        <w:t>záson csoportbontásban dolgoztak</w:t>
      </w:r>
      <w:proofErr w:type="gramStart"/>
      <w:r>
        <w:rPr>
          <w:rFonts w:ascii="Times New Roman" w:hAnsi="Times New Roman" w:cs="Times New Roman"/>
          <w:sz w:val="24"/>
          <w:szCs w:val="24"/>
        </w:rPr>
        <w:t>:  például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</w:t>
      </w:r>
      <w:r w:rsidRPr="00FB231C">
        <w:rPr>
          <w:rFonts w:ascii="Times New Roman" w:hAnsi="Times New Roman" w:cs="Times New Roman"/>
          <w:sz w:val="24"/>
          <w:szCs w:val="24"/>
        </w:rPr>
        <w:t xml:space="preserve">arsanghoz kapcsolódó illusztrációk készültek </w:t>
      </w:r>
      <w:proofErr w:type="spellStart"/>
      <w:r w:rsidRPr="00FB231C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FB231C">
        <w:rPr>
          <w:rFonts w:ascii="Times New Roman" w:hAnsi="Times New Roman" w:cs="Times New Roman"/>
          <w:sz w:val="24"/>
          <w:szCs w:val="24"/>
        </w:rPr>
        <w:t xml:space="preserve"> segítségével, Word </w:t>
      </w:r>
      <w:r>
        <w:rPr>
          <w:rFonts w:ascii="Times New Roman" w:hAnsi="Times New Roman" w:cs="Times New Roman"/>
          <w:sz w:val="24"/>
          <w:szCs w:val="24"/>
        </w:rPr>
        <w:t xml:space="preserve">szövegszerkesztővel </w:t>
      </w:r>
      <w:r>
        <w:rPr>
          <w:rFonts w:ascii="Times New Roman" w:hAnsi="Times New Roman" w:cs="Times New Roman"/>
          <w:sz w:val="24"/>
          <w:szCs w:val="24"/>
        </w:rPr>
        <w:lastRenderedPageBreak/>
        <w:t>ismerkedhettek meg.</w:t>
      </w:r>
      <w:r w:rsidRPr="00FB231C">
        <w:rPr>
          <w:rFonts w:ascii="Times New Roman" w:hAnsi="Times New Roman" w:cs="Times New Roman"/>
          <w:sz w:val="24"/>
          <w:szCs w:val="24"/>
        </w:rPr>
        <w:t xml:space="preserve"> A szövegszerkesztőben a betű típusával, stílusával, színével és nagyságával való ismerkedés volt az elsődleges cél, de a szövegeffektusokat is tanulmányozták a szakkörösök. </w:t>
      </w:r>
    </w:p>
    <w:p w:rsidR="000854EB" w:rsidRPr="00FB231C" w:rsidRDefault="000854EB" w:rsidP="000854E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plakátkészítés technikájába is bepillantást nyerhettek</w:t>
      </w:r>
      <w:r w:rsidRPr="00FB23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Egy alkalommal a munkájuk témája március 15. ünnep volt.</w:t>
      </w:r>
      <w:r w:rsidRPr="00FB231C">
        <w:rPr>
          <w:rFonts w:ascii="Times New Roman" w:hAnsi="Times New Roman" w:cs="Times New Roman"/>
          <w:sz w:val="24"/>
          <w:szCs w:val="24"/>
        </w:rPr>
        <w:t xml:space="preserve"> Ehhez a munkához, a tanult ismereteket is mozgósítaniuk kellett. Az internetről képet kerestek és mentettek, egyiket vízjelként, a másikat illusztrációként kellett felhasználniuk. A témához kapcsolódóan szöveget kellett begépelni. Ennek forrásaként néhányan tankönyvet, vagy egyéb könyvet, többen pedig az interneten fellelt szövegeket használták fel. Az elkészült munkákat az utolsó foglalkozáson kinyomtatták a résztvevők.</w:t>
      </w:r>
    </w:p>
    <w:p w:rsidR="000854EB" w:rsidRDefault="000854EB" w:rsidP="000854E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54EB" w:rsidRDefault="000854EB" w:rsidP="000854E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4BB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30F42D38" wp14:editId="22779529">
            <wp:simplePos x="0" y="0"/>
            <wp:positionH relativeFrom="column">
              <wp:posOffset>338455</wp:posOffset>
            </wp:positionH>
            <wp:positionV relativeFrom="paragraph">
              <wp:posOffset>5715</wp:posOffset>
            </wp:positionV>
            <wp:extent cx="2275840" cy="1955800"/>
            <wp:effectExtent l="0" t="0" r="0" b="6350"/>
            <wp:wrapSquare wrapText="bothSides"/>
            <wp:docPr id="4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4EB" w:rsidRDefault="000854EB" w:rsidP="000854EB">
      <w:pPr>
        <w:jc w:val="both"/>
        <w:rPr>
          <w:sz w:val="24"/>
          <w:szCs w:val="24"/>
        </w:rPr>
      </w:pPr>
    </w:p>
    <w:p w:rsidR="000854EB" w:rsidRPr="005064FF" w:rsidRDefault="000854EB" w:rsidP="000854E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54EB" w:rsidRDefault="000854EB" w:rsidP="000854EB">
      <w:pPr>
        <w:jc w:val="both"/>
        <w:rPr>
          <w:sz w:val="24"/>
          <w:szCs w:val="24"/>
        </w:rPr>
      </w:pPr>
    </w:p>
    <w:p w:rsidR="000854EB" w:rsidRDefault="000854EB" w:rsidP="000854E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854EB" w:rsidRDefault="000854EB" w:rsidP="000854E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08B978BC">
            <wp:extent cx="3365500" cy="25908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4EB" w:rsidRDefault="000854EB" w:rsidP="000854EB">
      <w:pPr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hu-HU"/>
        </w:rPr>
        <w:drawing>
          <wp:inline distT="0" distB="0" distL="0" distR="0" wp14:anchorId="77C24385">
            <wp:extent cx="3246120" cy="1913234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72" cy="1919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854EB" w:rsidRDefault="000854EB" w:rsidP="000854EB">
      <w:pPr>
        <w:jc w:val="both"/>
        <w:rPr>
          <w:sz w:val="24"/>
          <w:szCs w:val="24"/>
        </w:rPr>
      </w:pPr>
    </w:p>
    <w:p w:rsidR="000854EB" w:rsidRPr="00173652" w:rsidRDefault="000854EB" w:rsidP="000854EB">
      <w:pPr>
        <w:rPr>
          <w:sz w:val="28"/>
          <w:szCs w:val="28"/>
        </w:rPr>
      </w:pPr>
    </w:p>
    <w:p w:rsidR="000854EB" w:rsidRDefault="000854EB" w:rsidP="000854EB">
      <w:pPr>
        <w:jc w:val="both"/>
        <w:rPr>
          <w:rFonts w:ascii="Times New Roman" w:hAnsi="Times New Roman" w:cs="Times New Roman"/>
          <w:sz w:val="24"/>
          <w:szCs w:val="24"/>
        </w:rPr>
      </w:pPr>
      <w:r w:rsidRPr="00173652">
        <w:rPr>
          <w:rFonts w:ascii="Times New Roman" w:hAnsi="Times New Roman" w:cs="Times New Roman"/>
          <w:sz w:val="28"/>
          <w:szCs w:val="28"/>
        </w:rPr>
        <w:t>.</w:t>
      </w:r>
      <w:r w:rsidRPr="000854EB">
        <w:rPr>
          <w:noProof/>
          <w:sz w:val="28"/>
          <w:szCs w:val="28"/>
          <w:lang w:eastAsia="hu-HU"/>
        </w:rPr>
        <w:t xml:space="preserve"> </w:t>
      </w:r>
    </w:p>
    <w:p w:rsidR="000854EB" w:rsidRPr="00365D6E" w:rsidRDefault="000854EB" w:rsidP="000854EB">
      <w:pPr>
        <w:jc w:val="both"/>
        <w:rPr>
          <w:sz w:val="28"/>
          <w:szCs w:val="28"/>
        </w:rPr>
      </w:pPr>
    </w:p>
    <w:p w:rsidR="000854EB" w:rsidRDefault="000854EB" w:rsidP="000854EB"/>
    <w:p w:rsidR="00304266" w:rsidRDefault="000854EB"/>
    <w:sectPr w:rsidR="00304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EB"/>
    <w:rsid w:val="000854EB"/>
    <w:rsid w:val="0023258F"/>
    <w:rsid w:val="0053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D04758D"/>
  <w15:chartTrackingRefBased/>
  <w15:docId w15:val="{DC11F1C2-E110-4636-BE73-B6B72977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854EB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854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egyszervolt.h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264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Baráthné Kámán Alexandra</dc:creator>
  <cp:keywords/>
  <dc:description/>
  <cp:lastModifiedBy>Baráthné Kámán Alexandra</cp:lastModifiedBy>
  <cp:revision>1</cp:revision>
  <dcterms:created xsi:type="dcterms:W3CDTF">2020-05-28T10:09:00Z</dcterms:created>
  <dcterms:modified xsi:type="dcterms:W3CDTF">2020-05-28T10:13:00Z</dcterms:modified>
</cp:coreProperties>
</file>